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09" w:rsidRDefault="00605209" w:rsidP="006052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NewRomanPSMT" w:hAnsi="TimesNewRomanPSMT" w:cs="TimesNewRomanPSMT"/>
          <w:sz w:val="24"/>
          <w:szCs w:val="24"/>
        </w:rPr>
        <w:t xml:space="preserve">№ </w:t>
      </w:r>
    </w:p>
    <w:p w:rsidR="00605209" w:rsidRDefault="00605209" w:rsidP="0060520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5209" w:rsidRDefault="00605209" w:rsidP="006052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Положение</w:t>
      </w:r>
    </w:p>
    <w:p w:rsidR="00605209" w:rsidRDefault="00605209" w:rsidP="006052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центре образования химико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биологического</w:t>
      </w:r>
    </w:p>
    <w:p w:rsidR="00605209" w:rsidRDefault="00605209" w:rsidP="006052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 физико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технологического </w:t>
      </w:r>
      <w:r>
        <w:rPr>
          <w:rFonts w:ascii="TimesNewRomanPSMT" w:hAnsi="TimesNewRomanPSMT" w:cs="TimesNewRomanPSMT"/>
          <w:sz w:val="24"/>
          <w:szCs w:val="24"/>
        </w:rPr>
        <w:t xml:space="preserve">профилей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«Точка роста»</w:t>
      </w:r>
    </w:p>
    <w:p w:rsidR="009371F9" w:rsidRDefault="00605209" w:rsidP="0060520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 базе МОУ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Лацковской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ООШ</w:t>
      </w:r>
    </w:p>
    <w:p w:rsidR="00706E74" w:rsidRDefault="00706E74" w:rsidP="00605209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Общие положения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Центр образования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химико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биологического и физико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технологического </w:t>
      </w:r>
      <w:r>
        <w:rPr>
          <w:rFonts w:ascii="TimesNewRomanPSMT" w:hAnsi="TimesNewRomanPSMT" w:cs="TimesNewRomanPSMT"/>
          <w:sz w:val="24"/>
          <w:szCs w:val="24"/>
        </w:rPr>
        <w:t>профилей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«Точка роста» на базе МОУ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Лацковской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ООШ (далее – Центр) создан с целью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развития у обучающихся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научной, математической, 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грамотности, формирования критического и креативного мышления, совершенствования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навыков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научной и технологической направленностей.</w:t>
      </w:r>
      <w:proofErr w:type="gramEnd"/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1.2. Центр не является юридическим лицом и действует для достижения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уставных</w:t>
      </w:r>
      <w:proofErr w:type="gramEnd"/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целей МОУ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Лацковской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ООШ (далее – Школа), а также в целях выполнения задач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достижения показателей и результатов национального проекта «Образование».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 В своей деятельности Центр руководствуется Федеральным законом от 29.12.2012 №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NewRomanPSMT" w:hAnsi="TimesNewRomanPSMT" w:cs="TimesNewRomanPSMT"/>
          <w:sz w:val="24"/>
          <w:szCs w:val="24"/>
        </w:rPr>
        <w:t>ФЗ «Об образовании в Российской Федерации», другими нормативными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документами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Минпросвещения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иными нормативными правовыми актами РФ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Ярославской области, программой развития школы, планами работы, утвержденными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учредителем, и настоящим положением.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 Центр в своей деятельности подчиняется директору Школы.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Цели, задачи, функции деятельности Центра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Основной целью деятельности Центра является совершенствование условий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повышения качества образования, расширения возможностей обучающихся в освоении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учебных предметов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научной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технологической направленностей, 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дополнительного образования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научной и технической направленностей, 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 для практической отработки учебного материала по учебным предметам «Физика»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«Химия», «Биология», «Технология»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 Задачами Центра являются: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2.2.1. реализация основных общеобразовательных программ по учебным предметам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научной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технологической направленностей, в том числе в рамках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внеурочной деятельности обучающихся;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2.2.2. разработка и реализация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разноуровневых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дополнительных общеобразовательных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научной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технической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направленностей, а также иных программ,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 том числе в каникулярный период;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2.2.4. организация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внеучебной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деятельности в каникулярный период, разработка и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реализация соответствующих образовательных программ, в том числе для лагерей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организованных образовательными организациями в каникулярный период;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2.2.5. повышение профессионального мастерства педагогических работников Центра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реализующих основные и дополнительные общеобразовательные программы.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2.3. Центр для достижения цели и выполнения задач вправе взаимодействовать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различными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образовательными организациями в форме сетевого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взаимодействия;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иными образовательными организациями, на базе которых созданы центры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«Точка роста»;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федеральным оператором, осуществляющим функции по информационному,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методическому и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техническому сопровождению мероприятий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 созданию и функционированию центров «Точка роста», в том числе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вопросам повышения квалификации педагогических работников;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родителями (законными представителями) обучающихся, в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том числе с применением дистанционных образовательных технологий.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Порядок управления Центром «Точка роста»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Директор Школы издает локальный нормативный акт о назначении руководителя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Центра (куратора, ответственного за функционирование и развитие), а также о создании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Центра и утверждении положения о деятельности Центра.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Руководителем Центра может быть назначен сотрудник Школы из числа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руководящих и педагогических работников.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 Руководитель Центра обязан: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3.3.1. осуществлять оперативное руководство Центром;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3.3.2. представлять интересы Центра по доверенности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муниципальных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государственных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органах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региона, организациях для реализации целей и задач Центра;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3.3.3. отчитываться перед директором Школы о результатах работы Центра;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3.3.4. выполнять иные обязанности, предусмотренные законодательством, уставом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Школы, должностной инструкцией и настоящим положением.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Руководитель Центра вправе: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3.4.1. осуществлять расстановку кадров Центра, прием на работу которых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осуществляется приказом директора Школы;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3.4.2. по согласованию с директором Школы организовывать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воспитательный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процесс в Центре в соответствии с целями и задачами Центра и осуществлять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его реализацией;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>
        <w:rPr>
          <w:rFonts w:ascii="TimesNewRomanPSMT" w:hAnsi="TimesNewRomanPSMT" w:cs="TimesNewRomanPSMT"/>
          <w:sz w:val="24"/>
          <w:szCs w:val="24"/>
        </w:rPr>
        <w:t>осуществлять подготовку обучающихся к участию в конкурсах, олимпиадах,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конференциях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иных мероприятиях по профилю направлений деятельности Центра;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3.4.4. по согласованию с директором Школы осуществлять организацию и проведение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мероприятий по профилю направлений деятельности Центра;</w:t>
      </w:r>
    </w:p>
    <w:p w:rsid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3.4.5. осуществлять иные права, относящиеся к деятельности Центра и не</w:t>
      </w:r>
    </w:p>
    <w:p w:rsidR="00706E74" w:rsidRPr="00706E74" w:rsidRDefault="00706E74" w:rsidP="00706E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противоречащие целям и видам деятельности образовательной организации, а 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законодательству РФ.</w:t>
      </w:r>
      <w:bookmarkStart w:id="0" w:name="_GoBack"/>
      <w:bookmarkEnd w:id="0"/>
    </w:p>
    <w:p w:rsidR="00706E74" w:rsidRDefault="00706E74" w:rsidP="00605209">
      <w:pPr>
        <w:jc w:val="center"/>
      </w:pPr>
    </w:p>
    <w:sectPr w:rsidR="0070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78"/>
    <w:rsid w:val="00605209"/>
    <w:rsid w:val="00706E74"/>
    <w:rsid w:val="009371F9"/>
    <w:rsid w:val="00E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2023-10-13T10:05:00Z</dcterms:created>
  <dcterms:modified xsi:type="dcterms:W3CDTF">2023-10-13T10:24:00Z</dcterms:modified>
</cp:coreProperties>
</file>